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7"/>
        <w:gridCol w:w="6188"/>
      </w:tblGrid>
      <w:tr w:rsidR="00E06203" w:rsidRPr="00905525" w14:paraId="66F1856A" w14:textId="77777777">
        <w:trPr>
          <w:trHeight w:val="1040"/>
        </w:trPr>
        <w:tc>
          <w:tcPr>
            <w:tcW w:w="10065" w:type="dxa"/>
            <w:gridSpan w:val="2"/>
          </w:tcPr>
          <w:p w14:paraId="2287EED3" w14:textId="45FE2235" w:rsidR="00C261A4" w:rsidRPr="003B4859" w:rsidRDefault="00A50C5C" w:rsidP="003B4859">
            <w:pPr>
              <w:pStyle w:val="Akapitzlist"/>
              <w:jc w:val="center"/>
              <w:rPr>
                <w:b/>
              </w:rPr>
            </w:pPr>
            <w:r w:rsidRPr="003B4859">
              <w:rPr>
                <w:b/>
              </w:rPr>
              <w:t>Lokalizacja lub przebudowa zjazdu indywidulanego lub publicznego z drogi publicznej – wniosek WDR 09/09,10</w:t>
            </w:r>
          </w:p>
          <w:p w14:paraId="58E24AF4" w14:textId="77777777" w:rsidR="00A50C5C" w:rsidRPr="003B4859" w:rsidRDefault="00A50C5C" w:rsidP="003B4859">
            <w:pPr>
              <w:pStyle w:val="Akapitzlist"/>
              <w:jc w:val="center"/>
              <w:rPr>
                <w:rStyle w:val="sc-dqbhgy"/>
                <w:b/>
              </w:rPr>
            </w:pPr>
            <w:r w:rsidRPr="003B4859">
              <w:rPr>
                <w:rStyle w:val="sc-dqbhgy"/>
                <w:b/>
              </w:rPr>
              <w:t>Przejazd pojazdu nienormatywnego – wniosek WDR 06/06</w:t>
            </w:r>
          </w:p>
          <w:p w14:paraId="1E812046" w14:textId="77777777" w:rsidR="00047386" w:rsidRPr="003B4859" w:rsidRDefault="00047386" w:rsidP="003B4859">
            <w:pPr>
              <w:pStyle w:val="Akapitzlist"/>
              <w:jc w:val="center"/>
              <w:rPr>
                <w:rStyle w:val="sc-dqbhgy"/>
                <w:b/>
              </w:rPr>
            </w:pPr>
            <w:r w:rsidRPr="003B4859">
              <w:rPr>
                <w:rStyle w:val="sc-dqbhgy"/>
                <w:b/>
              </w:rPr>
              <w:t>Zatwierdzenie projektu stałej / czasowej organizacji ruchu – wniosek WDR 07/07</w:t>
            </w:r>
          </w:p>
          <w:p w14:paraId="4B7DB7C1" w14:textId="77777777" w:rsidR="00047386" w:rsidRPr="003B4859" w:rsidRDefault="00047386" w:rsidP="003B4859">
            <w:pPr>
              <w:pStyle w:val="Akapitzlist"/>
              <w:jc w:val="center"/>
              <w:rPr>
                <w:rStyle w:val="sc-dqbhgy"/>
                <w:b/>
              </w:rPr>
            </w:pPr>
            <w:r w:rsidRPr="003B4859">
              <w:rPr>
                <w:rStyle w:val="sc-dqbhgy"/>
                <w:b/>
              </w:rPr>
              <w:t>Wykorzystanie dróg w sposób szczególny (zawody sportowe, wyścigi, pochody, przemarsze itp.) – wniosek WDR 08/08</w:t>
            </w:r>
          </w:p>
          <w:p w14:paraId="73503441" w14:textId="1059F7A0" w:rsidR="00047386" w:rsidRPr="00905525" w:rsidRDefault="00047386" w:rsidP="003B4859">
            <w:pPr>
              <w:pStyle w:val="Akapitzlist"/>
              <w:jc w:val="center"/>
            </w:pPr>
            <w:r w:rsidRPr="003B4859">
              <w:rPr>
                <w:rStyle w:val="sc-dqbhgy"/>
                <w:b/>
              </w:rPr>
              <w:t>Ustalenie zasad korzystania z przystanków i dworców komunikacji autobusowej dotyczących przewozów regularnych - wniosek WDR 12/11</w:t>
            </w:r>
          </w:p>
        </w:tc>
      </w:tr>
      <w:tr w:rsidR="003B4859" w:rsidRPr="00905525" w14:paraId="0BB06B4F" w14:textId="77777777" w:rsidTr="003B4859">
        <w:trPr>
          <w:trHeight w:val="1825"/>
        </w:trPr>
        <w:tc>
          <w:tcPr>
            <w:tcW w:w="3877" w:type="dxa"/>
          </w:tcPr>
          <w:p w14:paraId="1BB4226A" w14:textId="1993E3FB" w:rsidR="003B4859" w:rsidRPr="00905525" w:rsidRDefault="003B4859" w:rsidP="00343EE0">
            <w:r>
              <w:t>Co musisz przygotować</w:t>
            </w:r>
          </w:p>
        </w:tc>
        <w:tc>
          <w:tcPr>
            <w:tcW w:w="6188" w:type="dxa"/>
          </w:tcPr>
          <w:p w14:paraId="3F98C5E7" w14:textId="5B919B6D" w:rsidR="003B4859" w:rsidRDefault="003B4859" w:rsidP="00343EE0">
            <w:r w:rsidRPr="00905525">
              <w:t xml:space="preserve">- </w:t>
            </w:r>
            <w:r>
              <w:t>wniosek w sprawie do pobrania ze strony Urzędu</w:t>
            </w:r>
          </w:p>
          <w:p w14:paraId="28CF88B8" w14:textId="42F78F3F" w:rsidR="003B4859" w:rsidRDefault="0052453E" w:rsidP="00343EE0">
            <w:hyperlink r:id="rId6" w:history="1">
              <w:r w:rsidR="003B4859" w:rsidRPr="007D4CE9">
                <w:rPr>
                  <w:rStyle w:val="Hipercze"/>
                </w:rPr>
                <w:t>http://www.bip.um.sosnowiec.pl/m,6191,organizacja-ruchu.html</w:t>
              </w:r>
            </w:hyperlink>
          </w:p>
          <w:p w14:paraId="6898EFD5" w14:textId="2C433185" w:rsidR="003B4859" w:rsidRPr="00905525" w:rsidRDefault="003B4859" w:rsidP="00343EE0">
            <w:r>
              <w:t>- złożenie dokumentów zgodnie z kartą informacyjną załączoną do wniosku</w:t>
            </w:r>
          </w:p>
          <w:p w14:paraId="6277547C" w14:textId="77777777" w:rsidR="003B4859" w:rsidRDefault="003B4859" w:rsidP="00343EE0">
            <w:r w:rsidRPr="00905525">
              <w:t xml:space="preserve">- pełnomocnictwo (w przypadku jego ustanowienia) oraz dowód opłaty skarbowej        </w:t>
            </w:r>
          </w:p>
          <w:p w14:paraId="1DFCF0D9" w14:textId="6EC7EB2E" w:rsidR="003B4859" w:rsidRPr="00905525" w:rsidRDefault="003B4859" w:rsidP="00343EE0"/>
        </w:tc>
      </w:tr>
      <w:tr w:rsidR="003B4859" w:rsidRPr="00905525" w14:paraId="488C21D0" w14:textId="77777777" w:rsidTr="003B4859">
        <w:trPr>
          <w:trHeight w:val="1409"/>
        </w:trPr>
        <w:tc>
          <w:tcPr>
            <w:tcW w:w="3877" w:type="dxa"/>
          </w:tcPr>
          <w:p w14:paraId="594A5187" w14:textId="46573336" w:rsidR="003B4859" w:rsidRPr="00905525" w:rsidRDefault="003B4859" w:rsidP="00343EE0">
            <w:r>
              <w:t>Ile zapłacisz</w:t>
            </w:r>
          </w:p>
        </w:tc>
        <w:tc>
          <w:tcPr>
            <w:tcW w:w="6188" w:type="dxa"/>
          </w:tcPr>
          <w:p w14:paraId="13268542" w14:textId="2A324CBB" w:rsidR="003B4859" w:rsidRPr="00905525" w:rsidRDefault="003B4859" w:rsidP="00343EE0">
            <w:r>
              <w:t xml:space="preserve">- </w:t>
            </w:r>
            <w:r w:rsidRPr="00905525">
              <w:t>dowód opłaty skarbowej za pełnomocnictwo         (załącznik do wniosku):</w:t>
            </w:r>
          </w:p>
          <w:p w14:paraId="47D2E6F4" w14:textId="77777777" w:rsidR="003B4859" w:rsidRPr="00905525" w:rsidRDefault="003B4859" w:rsidP="00343EE0">
            <w:r w:rsidRPr="00905525">
              <w:t>- pełnomocnictwo w oryginale lub potwierdzone notarialnie – 17 zł</w:t>
            </w:r>
          </w:p>
          <w:p w14:paraId="00F2FE67" w14:textId="77777777" w:rsidR="003B4859" w:rsidRPr="00905525" w:rsidRDefault="003B4859" w:rsidP="00343EE0">
            <w:r w:rsidRPr="00905525">
              <w:t>- kopia pełnomocnictwa – 22 zł</w:t>
            </w:r>
          </w:p>
          <w:p w14:paraId="1D5D09BE" w14:textId="4CA92C20" w:rsidR="003B4859" w:rsidRDefault="003B4859" w:rsidP="00343EE0">
            <w:r>
              <w:t>- w przypadku złożenia wniosku WDR 08/08 konieczność uiszczenia opłaty w wysokości 48 zł;</w:t>
            </w:r>
            <w:r w:rsidRPr="00905525">
              <w:t xml:space="preserve">        </w:t>
            </w:r>
          </w:p>
          <w:p w14:paraId="06CB8018" w14:textId="60F3E7F7" w:rsidR="003B4859" w:rsidRDefault="003B4859" w:rsidP="00343EE0">
            <w:r w:rsidRPr="00905525">
              <w:t xml:space="preserve"> </w:t>
            </w:r>
            <w:r>
              <w:t xml:space="preserve">- </w:t>
            </w:r>
            <w:r w:rsidRPr="00905525">
              <w:t>opłata skarbowa uiszczona na rachunek bankowy</w:t>
            </w:r>
            <w:r>
              <w:t>:</w:t>
            </w:r>
          </w:p>
          <w:p w14:paraId="0F5399AD" w14:textId="77777777" w:rsidR="003B4859" w:rsidRDefault="003B4859" w:rsidP="00343EE0">
            <w:pPr>
              <w:rPr>
                <w:b/>
                <w:bCs/>
              </w:rPr>
            </w:pPr>
            <w:r w:rsidRPr="00C261A4">
              <w:rPr>
                <w:b/>
                <w:bCs/>
              </w:rPr>
              <w:t>68 1020 2313 0000 3402 0579 4997</w:t>
            </w:r>
          </w:p>
          <w:p w14:paraId="05166E25" w14:textId="4F9ECAC9" w:rsidR="003B4859" w:rsidRPr="00C261A4" w:rsidRDefault="003B4859" w:rsidP="00343EE0">
            <w:pPr>
              <w:rPr>
                <w:b/>
                <w:bCs/>
              </w:rPr>
            </w:pPr>
          </w:p>
        </w:tc>
      </w:tr>
      <w:tr w:rsidR="003B4859" w:rsidRPr="00905525" w14:paraId="5BCBB911" w14:textId="77777777" w:rsidTr="003B4859">
        <w:trPr>
          <w:trHeight w:val="1466"/>
        </w:trPr>
        <w:tc>
          <w:tcPr>
            <w:tcW w:w="3877" w:type="dxa"/>
          </w:tcPr>
          <w:p w14:paraId="0AE62C73" w14:textId="38725196" w:rsidR="003B4859" w:rsidRPr="00905525" w:rsidRDefault="003B4859" w:rsidP="00343EE0">
            <w:r>
              <w:t>Kontakt</w:t>
            </w:r>
          </w:p>
        </w:tc>
        <w:tc>
          <w:tcPr>
            <w:tcW w:w="6188" w:type="dxa"/>
          </w:tcPr>
          <w:p w14:paraId="5B7CF0FB" w14:textId="77777777" w:rsidR="003B4859" w:rsidRDefault="003B4859" w:rsidP="003B4859">
            <w:r w:rsidRPr="00905525">
              <w:t xml:space="preserve">(32) 296 05 08 </w:t>
            </w:r>
          </w:p>
          <w:p w14:paraId="6335BA34" w14:textId="77079151" w:rsidR="003B4859" w:rsidRDefault="0052453E" w:rsidP="003B4859">
            <w:hyperlink r:id="rId7" w:history="1">
              <w:r w:rsidR="003B4859" w:rsidRPr="004D035E">
                <w:rPr>
                  <w:rStyle w:val="Hipercze"/>
                </w:rPr>
                <w:t>drogi@um.sosnowiec.pl</w:t>
              </w:r>
            </w:hyperlink>
          </w:p>
          <w:p w14:paraId="54F1D02A" w14:textId="14B0BE30" w:rsidR="003B4859" w:rsidRPr="00905525" w:rsidRDefault="003B4859" w:rsidP="003B4859"/>
        </w:tc>
      </w:tr>
      <w:tr w:rsidR="003B4859" w:rsidRPr="00905525" w14:paraId="564A6C40" w14:textId="77777777" w:rsidTr="003B4859">
        <w:trPr>
          <w:trHeight w:val="2398"/>
        </w:trPr>
        <w:tc>
          <w:tcPr>
            <w:tcW w:w="3877" w:type="dxa"/>
          </w:tcPr>
          <w:p w14:paraId="3CB41EB5" w14:textId="70617301" w:rsidR="003B4859" w:rsidRPr="00905525" w:rsidRDefault="003B4859" w:rsidP="00343EE0">
            <w:r>
              <w:lastRenderedPageBreak/>
              <w:t>Jak dostarczysz dokumenty</w:t>
            </w:r>
          </w:p>
        </w:tc>
        <w:tc>
          <w:tcPr>
            <w:tcW w:w="6188" w:type="dxa"/>
          </w:tcPr>
          <w:p w14:paraId="650AE7D5" w14:textId="6585F3EF" w:rsidR="003B4859" w:rsidRPr="00905525" w:rsidRDefault="003B4859" w:rsidP="00343EE0">
            <w:r>
              <w:t xml:space="preserve">- </w:t>
            </w:r>
            <w:r w:rsidRPr="00905525">
              <w:t>na adres e-mail:</w:t>
            </w:r>
          </w:p>
          <w:p w14:paraId="5F1AD330" w14:textId="6C357240" w:rsidR="003B4859" w:rsidRPr="00905525" w:rsidRDefault="0052453E" w:rsidP="00343EE0">
            <w:pPr>
              <w:rPr>
                <w:rStyle w:val="Hipercze"/>
                <w:color w:val="auto"/>
                <w:u w:val="none"/>
              </w:rPr>
            </w:pPr>
            <w:hyperlink r:id="rId8" w:history="1">
              <w:r w:rsidR="003B4859" w:rsidRPr="007D4CE9">
                <w:rPr>
                  <w:rStyle w:val="Hipercze"/>
                </w:rPr>
                <w:t>drogi@um.sosnowiec.pl</w:t>
              </w:r>
            </w:hyperlink>
          </w:p>
          <w:p w14:paraId="3B4E7D6C" w14:textId="77777777" w:rsidR="003B4859" w:rsidRDefault="003B4859" w:rsidP="00343EE0">
            <w:pPr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- doręczenie na adres</w:t>
            </w:r>
            <w:r w:rsidRPr="00905525">
              <w:rPr>
                <w:rStyle w:val="Hipercze"/>
                <w:color w:val="auto"/>
                <w:u w:val="none"/>
              </w:rPr>
              <w:t xml:space="preserve">:  Urząd Miejski w Sosnowcu,  </w:t>
            </w:r>
            <w:r>
              <w:rPr>
                <w:rStyle w:val="Hipercze"/>
                <w:color w:val="auto"/>
                <w:u w:val="none"/>
              </w:rPr>
              <w:t>Wydział Administracji Drogowej,</w:t>
            </w:r>
            <w:r w:rsidRPr="00905525">
              <w:rPr>
                <w:rStyle w:val="Hipercze"/>
                <w:color w:val="auto"/>
                <w:u w:val="none"/>
              </w:rPr>
              <w:t xml:space="preserve">  ul. Mościckiego 14, 41-200 Sosnowiec</w:t>
            </w:r>
          </w:p>
          <w:p w14:paraId="2324CFF3" w14:textId="1BDF072D" w:rsidR="003B4859" w:rsidRPr="00905525" w:rsidRDefault="003B4859" w:rsidP="0052453E">
            <w:r>
              <w:t xml:space="preserve">- możliwość wrzutu kompletu dokumentów w kopercie oznaczonej  „Wydział Administracji Drogowej” do skrzynki w budynku </w:t>
            </w:r>
            <w:r w:rsidR="0052453E">
              <w:t xml:space="preserve">przy ul. </w:t>
            </w:r>
            <w:bookmarkStart w:id="0" w:name="_GoBack"/>
            <w:bookmarkEnd w:id="0"/>
            <w:r w:rsidR="0052453E">
              <w:t>Mościckiego 14</w:t>
            </w:r>
          </w:p>
        </w:tc>
      </w:tr>
      <w:tr w:rsidR="003B4859" w:rsidRPr="00905525" w14:paraId="04658D92" w14:textId="77777777" w:rsidTr="003B4859">
        <w:trPr>
          <w:trHeight w:val="1090"/>
        </w:trPr>
        <w:tc>
          <w:tcPr>
            <w:tcW w:w="3877" w:type="dxa"/>
          </w:tcPr>
          <w:p w14:paraId="3D25D889" w14:textId="77777777" w:rsidR="003B4859" w:rsidRDefault="003B4859" w:rsidP="00343EE0">
            <w:r>
              <w:t>Ile będziesz czekać</w:t>
            </w:r>
          </w:p>
          <w:p w14:paraId="0FBD3F49" w14:textId="5A36EBD4" w:rsidR="003B4859" w:rsidRPr="00905525" w:rsidRDefault="003B4859" w:rsidP="00343EE0">
            <w:r>
              <w:t>Jak odbierzesz dokumenty</w:t>
            </w:r>
          </w:p>
        </w:tc>
        <w:tc>
          <w:tcPr>
            <w:tcW w:w="6188" w:type="dxa"/>
          </w:tcPr>
          <w:p w14:paraId="6A3191C9" w14:textId="2D5EDD6F" w:rsidR="003B4859" w:rsidRPr="00905525" w:rsidRDefault="003B4859" w:rsidP="00343EE0">
            <w:r w:rsidRPr="00905525">
              <w:t xml:space="preserve">termin załatwienia sprawy </w:t>
            </w:r>
            <w:r>
              <w:t xml:space="preserve">zgodnie z KPA </w:t>
            </w:r>
            <w:r w:rsidRPr="00905525">
              <w:t>-</w:t>
            </w:r>
            <w:r>
              <w:t xml:space="preserve"> do</w:t>
            </w:r>
            <w:r w:rsidRPr="00905525">
              <w:t xml:space="preserve"> 30 dni </w:t>
            </w:r>
          </w:p>
          <w:p w14:paraId="0AB2B20F" w14:textId="28E07C6F" w:rsidR="003B4859" w:rsidRPr="00905525" w:rsidRDefault="003B4859" w:rsidP="00343EE0">
            <w:r>
              <w:t xml:space="preserve">-za pośrednictwem operatora pocztowego oraz wydawane bezpośrednio po wcześniejszym umówieniu </w:t>
            </w:r>
          </w:p>
        </w:tc>
      </w:tr>
    </w:tbl>
    <w:p w14:paraId="46F4BC48" w14:textId="77777777" w:rsidR="00E06203" w:rsidRDefault="00E06203"/>
    <w:sectPr w:rsidR="00E06203" w:rsidSect="0091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74FC"/>
    <w:multiLevelType w:val="hybridMultilevel"/>
    <w:tmpl w:val="19BA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10"/>
    <w:rsid w:val="00034A2E"/>
    <w:rsid w:val="00047386"/>
    <w:rsid w:val="00141C10"/>
    <w:rsid w:val="00244464"/>
    <w:rsid w:val="00343EE0"/>
    <w:rsid w:val="003B4859"/>
    <w:rsid w:val="004A56A7"/>
    <w:rsid w:val="0052453E"/>
    <w:rsid w:val="00534880"/>
    <w:rsid w:val="00553D0D"/>
    <w:rsid w:val="005E38C3"/>
    <w:rsid w:val="005E6E36"/>
    <w:rsid w:val="005F5E26"/>
    <w:rsid w:val="00602528"/>
    <w:rsid w:val="00622DDD"/>
    <w:rsid w:val="00692791"/>
    <w:rsid w:val="006E4BCF"/>
    <w:rsid w:val="007757B4"/>
    <w:rsid w:val="00790387"/>
    <w:rsid w:val="007B0049"/>
    <w:rsid w:val="00857F85"/>
    <w:rsid w:val="00860C99"/>
    <w:rsid w:val="008A2CBD"/>
    <w:rsid w:val="008E084A"/>
    <w:rsid w:val="00905525"/>
    <w:rsid w:val="00911FEE"/>
    <w:rsid w:val="00A50C5C"/>
    <w:rsid w:val="00A97C2C"/>
    <w:rsid w:val="00AE712C"/>
    <w:rsid w:val="00B30091"/>
    <w:rsid w:val="00C261A4"/>
    <w:rsid w:val="00DF60D3"/>
    <w:rsid w:val="00E06203"/>
    <w:rsid w:val="00E3179E"/>
    <w:rsid w:val="00E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D3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927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1A4"/>
    <w:pPr>
      <w:ind w:left="720"/>
      <w:contextualSpacing/>
    </w:pPr>
  </w:style>
  <w:style w:type="character" w:customStyle="1" w:styleId="sc-dqbhgy">
    <w:name w:val="sc-dqbhgy"/>
    <w:basedOn w:val="Domylnaczcionkaakapitu"/>
    <w:rsid w:val="00C261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927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1A4"/>
    <w:pPr>
      <w:ind w:left="720"/>
      <w:contextualSpacing/>
    </w:pPr>
  </w:style>
  <w:style w:type="character" w:customStyle="1" w:styleId="sc-dqbhgy">
    <w:name w:val="sc-dqbhgy"/>
    <w:basedOn w:val="Domylnaczcionkaakapitu"/>
    <w:rsid w:val="00C261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um.sosnowi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ogi@um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sosnowiec.pl/m,6191,organizacja-ruch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zajęcie pasa drogowego dotyczącego umieszczenia w pasie drogowym urządzeń infrastruktury        technicznej niezwiązanych z potrzebami zarządzania drogami lub potrzebami ruchu drogowego</vt:lpstr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zajęcie pasa drogowego dotyczącego umieszczenia w pasie drogowym urządzeń infrastruktury        technicznej niezwiązanych z potrzebami zarządzania drogami lub potrzebami ruchu drogowego</dc:title>
  <dc:subject/>
  <dc:creator>wdr-boi</dc:creator>
  <cp:keywords/>
  <dc:description/>
  <cp:lastModifiedBy>UM</cp:lastModifiedBy>
  <cp:revision>9</cp:revision>
  <cp:lastPrinted>2020-04-23T06:19:00Z</cp:lastPrinted>
  <dcterms:created xsi:type="dcterms:W3CDTF">2020-04-23T06:19:00Z</dcterms:created>
  <dcterms:modified xsi:type="dcterms:W3CDTF">2020-04-29T11:05:00Z</dcterms:modified>
</cp:coreProperties>
</file>