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4851"/>
      </w:tblGrid>
      <w:tr w:rsidR="00E36D8E" w:rsidTr="00E36D8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Zezwolenie na sprzedaż napojów alkoholowych</w:t>
            </w:r>
          </w:p>
          <w:p w:rsidR="00E36D8E" w:rsidRDefault="00E36D8E" w:rsidP="00E36D8E">
            <w:pPr>
              <w:jc w:val="center"/>
              <w:rPr>
                <w:sz w:val="24"/>
                <w:szCs w:val="24"/>
              </w:rPr>
            </w:pPr>
          </w:p>
        </w:tc>
      </w:tr>
      <w:tr w:rsidR="00E36D8E" w:rsidTr="00E36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 musisz mieć</w:t>
            </w: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Sposób załatwienia sprawy</w:t>
            </w: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Tekstpodstawowy2"/>
              <w:numPr>
                <w:ilvl w:val="0"/>
                <w:numId w:val="1"/>
              </w:numPr>
              <w:tabs>
                <w:tab w:val="center" w:pos="8222"/>
              </w:tabs>
              <w:jc w:val="both"/>
              <w:outlineLvl w:val="9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Dokument potwierdzający tytuł prawny wnioskodawcy do lokalu stanowiącego punkt sprzedaży napojów alkoholowych.</w:t>
            </w:r>
          </w:p>
          <w:p w:rsidR="00E36D8E" w:rsidRDefault="00E36D8E" w:rsidP="00E36D8E">
            <w:pPr>
              <w:pStyle w:val="Tekstpodstawowy2"/>
              <w:numPr>
                <w:ilvl w:val="0"/>
                <w:numId w:val="1"/>
              </w:numPr>
              <w:tabs>
                <w:tab w:val="center" w:pos="8222"/>
              </w:tabs>
              <w:ind w:left="357" w:hanging="357"/>
              <w:jc w:val="both"/>
              <w:outlineLvl w:val="9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Pisemna zgoda właściciela, użytkownika, zarządcy lub administratora budynku, jeżeli punkt sprzedaży będzie zlokalizowany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br/>
              <w:t>w budynku mieszkalnym wielorodzinnym.</w:t>
            </w:r>
          </w:p>
          <w:p w:rsidR="00E36D8E" w:rsidRDefault="00E36D8E" w:rsidP="00E36D8E">
            <w:pPr>
              <w:pStyle w:val="Tekstpodstawowy2"/>
              <w:numPr>
                <w:ilvl w:val="0"/>
                <w:numId w:val="1"/>
              </w:numPr>
              <w:tabs>
                <w:tab w:val="center" w:pos="8222"/>
              </w:tabs>
              <w:ind w:left="357" w:hanging="357"/>
              <w:jc w:val="both"/>
              <w:outlineLvl w:val="9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Decyzja właściwego państwowego inspektora sanitarnego o zatwierdzeniu zakładu.</w:t>
            </w:r>
          </w:p>
          <w:p w:rsidR="00E36D8E" w:rsidRDefault="00E36D8E" w:rsidP="00E36D8E">
            <w:pPr>
              <w:pStyle w:val="Tekstpodstawowy2"/>
              <w:numPr>
                <w:ilvl w:val="0"/>
                <w:numId w:val="1"/>
              </w:numPr>
              <w:tabs>
                <w:tab w:val="center" w:pos="8222"/>
              </w:tabs>
              <w:ind w:left="357" w:hanging="357"/>
              <w:jc w:val="both"/>
              <w:outlineLvl w:val="9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Pełnomocnictwo opłacone opłatą skarbową – w przypadku ustanowienia pełnomocnika.</w:t>
            </w:r>
          </w:p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D8E" w:rsidRDefault="00E36D8E" w:rsidP="00E36D8E">
            <w:pPr>
              <w:spacing w:after="200" w:line="276" w:lineRule="auto"/>
              <w:ind w:left="34" w:hanging="35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  </w:t>
            </w:r>
            <w:r w:rsidR="00831C0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Sprawdzenie i przyjęcie wniosku  z niezbędnymi załącznikami przez pracownika referatu w zakresie jego prawidłowego wypełnienia, załączenia  wymaganych dokumentów oraz potwierdzenia zgodności kserokopii  z oryginałami.</w:t>
            </w:r>
          </w:p>
          <w:p w:rsidR="00E36D8E" w:rsidRDefault="00E36D8E" w:rsidP="00E36D8E">
            <w:pPr>
              <w:spacing w:after="200" w:line="276" w:lineRule="auto"/>
              <w:ind w:left="34" w:hanging="35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 </w:t>
            </w:r>
            <w:r w:rsidR="00831C0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Zarejestrowanie wniosku przez pracownia referatu. Oględziny placówki  (w przypadku nowego punktu) przez pracowników referatu w uzgodnionym z wnioskodawcą terminie.              </w:t>
            </w:r>
          </w:p>
          <w:p w:rsidR="00E36D8E" w:rsidRDefault="00E36D8E" w:rsidP="00E36D8E">
            <w:pPr>
              <w:spacing w:after="200" w:line="276" w:lineRule="auto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Przygotowanie przez pracownika referatu projektu wystąpienia do Gminnej Komisji Rozwiązywania Problemów Alkoholowych  o zajęcie stanowiska w przedmiotowej sprawie.</w:t>
            </w:r>
          </w:p>
          <w:p w:rsidR="00E36D8E" w:rsidRDefault="00E36D8E" w:rsidP="00E36D8E">
            <w:pPr>
              <w:spacing w:after="120" w:line="276" w:lineRule="auto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 uzyskaniu pozytywnej opinii Gminnej Komisji Rozwiązywania Problemów Alkoholowych w formie postanowienia zostaje ono przekazane wnioskodawcy. </w:t>
            </w:r>
          </w:p>
          <w:p w:rsidR="00E36D8E" w:rsidRDefault="00E36D8E" w:rsidP="00E36D8E">
            <w:pPr>
              <w:spacing w:after="120" w:line="276" w:lineRule="auto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 uprawomocnieniu się postanowienia pracownik referatu wypisuje zezwolenia oraz dokonuje naliczenia należnej opłaty za korzystanie z zezwolenia na sprzedaż  napojów alkoholowych. </w:t>
            </w:r>
          </w:p>
          <w:p w:rsidR="00E36D8E" w:rsidRPr="00831C06" w:rsidRDefault="00E36D8E" w:rsidP="00E36D8E">
            <w:pPr>
              <w:spacing w:after="120" w:line="276" w:lineRule="auto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31C0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Opłatę należy wnieść na rachunek bankowy nr  88 1020 2313 0000 3302 0579 4492</w:t>
            </w:r>
          </w:p>
          <w:p w:rsidR="00E36D8E" w:rsidRDefault="00E36D8E" w:rsidP="00E36D8E">
            <w:pPr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 uiszczeniu przez wnioskodawcę opłaty zezwolenia zostają wydane  wnioskodawcy.</w:t>
            </w:r>
          </w:p>
        </w:tc>
      </w:tr>
      <w:tr w:rsidR="00E36D8E" w:rsidTr="00E36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Pr="00831C06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1C06">
              <w:rPr>
                <w:rFonts w:asciiTheme="minorHAnsi" w:hAnsiTheme="minorHAnsi" w:cstheme="minorHAnsi"/>
                <w:sz w:val="18"/>
                <w:szCs w:val="18"/>
              </w:rPr>
              <w:t>Ile zapłacisz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Pr="00831C06" w:rsidRDefault="00E36D8E" w:rsidP="00E36D8E">
            <w:pPr>
              <w:pStyle w:val="Tekstpodstawowy2"/>
              <w:tabs>
                <w:tab w:val="center" w:pos="8222"/>
              </w:tabs>
              <w:jc w:val="both"/>
              <w:outlineLvl w:val="9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31C0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Opłata skarbowa – w przypadku ustanowienia pełnomocnika </w:t>
            </w:r>
            <w:r w:rsidRPr="00831C0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br/>
              <w:t>w wysokości 17 zł wpłacona na rachunek gminy</w:t>
            </w:r>
          </w:p>
          <w:p w:rsidR="00E36D8E" w:rsidRPr="00831C06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1C06">
              <w:rPr>
                <w:rFonts w:asciiTheme="minorHAnsi" w:hAnsiTheme="minorHAnsi" w:cstheme="minorHAnsi"/>
                <w:sz w:val="18"/>
                <w:szCs w:val="18"/>
              </w:rPr>
              <w:t>PKO Bank Polski S.A.</w:t>
            </w:r>
          </w:p>
          <w:p w:rsidR="00E36D8E" w:rsidRPr="00831C06" w:rsidRDefault="00E36D8E" w:rsidP="00E36D8E">
            <w:pPr>
              <w:pStyle w:val="Bezodstpw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1C06">
              <w:rPr>
                <w:rFonts w:asciiTheme="minorHAnsi" w:hAnsiTheme="minorHAnsi" w:cstheme="minorHAnsi"/>
                <w:sz w:val="18"/>
                <w:szCs w:val="18"/>
              </w:rPr>
              <w:t xml:space="preserve">Nr rachunku: 68 1020 2313 0000 3402 0579 4997 </w:t>
            </w:r>
          </w:p>
        </w:tc>
      </w:tr>
      <w:tr w:rsidR="00E36D8E" w:rsidTr="00E36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Kontakt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Pr="00831C06" w:rsidRDefault="00E36D8E" w:rsidP="00E36D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1C06">
              <w:rPr>
                <w:rFonts w:asciiTheme="minorHAnsi" w:hAnsiTheme="minorHAnsi" w:cstheme="minorHAnsi"/>
                <w:b/>
                <w:sz w:val="18"/>
                <w:szCs w:val="18"/>
              </w:rPr>
              <w:t>32 296 06 39</w:t>
            </w:r>
          </w:p>
          <w:p w:rsidR="00E36D8E" w:rsidRPr="00831C06" w:rsidRDefault="00E36D8E" w:rsidP="00E36D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1C06">
              <w:rPr>
                <w:rFonts w:asciiTheme="minorHAnsi" w:hAnsiTheme="minorHAnsi" w:cstheme="minorHAnsi"/>
                <w:b/>
                <w:sz w:val="18"/>
                <w:szCs w:val="18"/>
              </w:rPr>
              <w:t>zezwolenia@um.sosnowiec.pl</w:t>
            </w:r>
          </w:p>
        </w:tc>
      </w:tr>
      <w:tr w:rsidR="00E36D8E" w:rsidTr="00E36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Wskazanie sposobu dostarczenia dokumentów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Osobiście lub za pośrednictwem poczty polskiej</w:t>
            </w:r>
          </w:p>
        </w:tc>
      </w:tr>
      <w:tr w:rsidR="00E36D8E" w:rsidTr="00E36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Ile będziesz czekać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30 dni.  Odbiór osobisty po wcześniejszym umówieniu lub za pośrednictwem Poczty Polskiej</w:t>
            </w:r>
          </w:p>
        </w:tc>
      </w:tr>
    </w:tbl>
    <w:p w:rsidR="00E36D8E" w:rsidRDefault="00E36D8E" w:rsidP="00E36D8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36D8E" w:rsidRDefault="00E36D8E" w:rsidP="00E36D8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36D8E" w:rsidRDefault="00E36D8E" w:rsidP="00E36D8E">
      <w:pPr>
        <w:rPr>
          <w:rFonts w:asciiTheme="minorHAnsi" w:hAnsiTheme="minorHAnsi" w:cstheme="minorHAnsi"/>
          <w:sz w:val="18"/>
          <w:szCs w:val="18"/>
        </w:rPr>
      </w:pPr>
    </w:p>
    <w:p w:rsidR="00E36D8E" w:rsidRDefault="00E36D8E" w:rsidP="00E36D8E"/>
    <w:p w:rsidR="00891046" w:rsidRDefault="00891046"/>
    <w:sectPr w:rsidR="00891046" w:rsidSect="00B95CEA">
      <w:pgSz w:w="11906" w:h="16838"/>
      <w:pgMar w:top="1560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514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37"/>
    <w:rsid w:val="00621A37"/>
    <w:rsid w:val="00831C06"/>
    <w:rsid w:val="00891046"/>
    <w:rsid w:val="00B95CEA"/>
    <w:rsid w:val="00D01BD8"/>
    <w:rsid w:val="00E3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D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6D8E"/>
    <w:pPr>
      <w:autoSpaceDE w:val="0"/>
      <w:autoSpaceDN w:val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36D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36D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D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6D8E"/>
    <w:pPr>
      <w:autoSpaceDE w:val="0"/>
      <w:autoSpaceDN w:val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36D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36D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2021-08-10T07:14:00Z</dcterms:created>
  <dcterms:modified xsi:type="dcterms:W3CDTF">2021-08-10T07:14:00Z</dcterms:modified>
</cp:coreProperties>
</file>